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4B" w:rsidRPr="00993F6E" w:rsidRDefault="00DA734B" w:rsidP="00DA734B">
      <w:pPr>
        <w:rPr>
          <w:sz w:val="16"/>
          <w:szCs w:val="16"/>
        </w:rPr>
      </w:pPr>
      <w:r w:rsidRPr="00993F6E">
        <w:rPr>
          <w:sz w:val="16"/>
          <w:szCs w:val="16"/>
        </w:rPr>
        <w:t>Sukladno članku 28. Zakona o javnoj nabavi („Narodne novine“ broj 120/16) i Pravilniku o planu nabave, registru ugovora, prethodnom savjetovanju i analizi tržišta u javnoj</w:t>
      </w:r>
      <w:r w:rsidR="001B4C32">
        <w:rPr>
          <w:sz w:val="16"/>
          <w:szCs w:val="16"/>
        </w:rPr>
        <w:t xml:space="preserve"> nabavi (Narodne novine 101/17), </w:t>
      </w:r>
      <w:r w:rsidRPr="00993F6E">
        <w:rPr>
          <w:sz w:val="16"/>
          <w:szCs w:val="16"/>
        </w:rPr>
        <w:t>Grad Gospić objavljuje</w:t>
      </w:r>
    </w:p>
    <w:tbl>
      <w:tblPr>
        <w:tblpPr w:leftFromText="180" w:rightFromText="180" w:vertAnchor="page" w:horzAnchor="margin" w:tblpXSpec="center" w:tblpY="2988"/>
        <w:tblW w:w="16016" w:type="dxa"/>
        <w:tblLayout w:type="fixed"/>
        <w:tblLook w:val="04A0"/>
      </w:tblPr>
      <w:tblGrid>
        <w:gridCol w:w="675"/>
        <w:gridCol w:w="1560"/>
        <w:gridCol w:w="850"/>
        <w:gridCol w:w="992"/>
        <w:gridCol w:w="851"/>
        <w:gridCol w:w="1276"/>
        <w:gridCol w:w="992"/>
        <w:gridCol w:w="850"/>
        <w:gridCol w:w="993"/>
        <w:gridCol w:w="992"/>
        <w:gridCol w:w="850"/>
        <w:gridCol w:w="1134"/>
        <w:gridCol w:w="851"/>
        <w:gridCol w:w="1134"/>
        <w:gridCol w:w="1276"/>
        <w:gridCol w:w="740"/>
      </w:tblGrid>
      <w:tr w:rsidR="00C77C93" w:rsidRPr="0038383C" w:rsidTr="00C77C93">
        <w:trPr>
          <w:trHeight w:val="941"/>
        </w:trPr>
        <w:tc>
          <w:tcPr>
            <w:tcW w:w="67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B6DDE8"/>
            <w:vAlign w:val="center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EV. BR. NABAVE</w:t>
            </w:r>
          </w:p>
        </w:tc>
        <w:tc>
          <w:tcPr>
            <w:tcW w:w="15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B6DDE8"/>
            <w:vAlign w:val="center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PREDMET NABAVE</w:t>
            </w:r>
          </w:p>
        </w:tc>
        <w:tc>
          <w:tcPr>
            <w:tcW w:w="85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B6DDE8"/>
            <w:vAlign w:val="center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BROJČANA OZNAKA PREDMETA NABAVE iz CPV-a</w:t>
            </w:r>
          </w:p>
        </w:tc>
        <w:tc>
          <w:tcPr>
            <w:tcW w:w="99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B6DDE8"/>
            <w:vAlign w:val="center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BROJ OBJAVE IZ EOJN RH</w:t>
            </w:r>
          </w:p>
        </w:tc>
        <w:tc>
          <w:tcPr>
            <w:tcW w:w="851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B6DDE8"/>
            <w:vAlign w:val="center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VRSTA POSTUPKA</w:t>
            </w:r>
          </w:p>
        </w:tc>
        <w:tc>
          <w:tcPr>
            <w:tcW w:w="127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B6DDE8"/>
            <w:vAlign w:val="center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NAZIV I OIB UGOVARA-TELJA</w:t>
            </w:r>
          </w:p>
        </w:tc>
        <w:tc>
          <w:tcPr>
            <w:tcW w:w="99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B6DDE8"/>
            <w:vAlign w:val="center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NAZIV I OIB PODUGO-VARATELJA</w:t>
            </w:r>
          </w:p>
        </w:tc>
        <w:tc>
          <w:tcPr>
            <w:tcW w:w="85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B6DDE8"/>
            <w:vAlign w:val="center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 xml:space="preserve">DATUM SKLAPANJA UGOVORA </w:t>
            </w:r>
          </w:p>
        </w:tc>
        <w:tc>
          <w:tcPr>
            <w:tcW w:w="99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B6DDE8"/>
            <w:vAlign w:val="center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ROK  NA KOJI JE UGOVOR  SKLOPLJEN</w:t>
            </w:r>
          </w:p>
        </w:tc>
        <w:tc>
          <w:tcPr>
            <w:tcW w:w="99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B6DDE8"/>
            <w:vAlign w:val="center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IZNOS BEZ PDV-A</w:t>
            </w:r>
          </w:p>
        </w:tc>
        <w:tc>
          <w:tcPr>
            <w:tcW w:w="85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B6DDE8"/>
            <w:vAlign w:val="center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IZNOS PDV-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a</w:t>
            </w:r>
          </w:p>
        </w:tc>
        <w:tc>
          <w:tcPr>
            <w:tcW w:w="113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B6DDE8"/>
            <w:vAlign w:val="center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UKUPAN IZNOS S PDV-OM</w:t>
            </w:r>
          </w:p>
        </w:tc>
        <w:tc>
          <w:tcPr>
            <w:tcW w:w="851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B6DDE8"/>
            <w:vAlign w:val="center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DATUM KADA JE UGOVOR IZVRŠEN U CIJELOSTI</w:t>
            </w:r>
          </w:p>
        </w:tc>
        <w:tc>
          <w:tcPr>
            <w:tcW w:w="113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B6DDE8"/>
            <w:vAlign w:val="center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UKUPNI ISPLAĆENI IZNOS UGOVA-RATELJU S PDV-OM</w:t>
            </w:r>
          </w:p>
        </w:tc>
        <w:tc>
          <w:tcPr>
            <w:tcW w:w="127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B6DDE8"/>
            <w:vAlign w:val="center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OBRAZLOŽENJE AKO JE IZNOS KOJI JE ISPLAĆEN UGOVARATE-LJU VEĆI OD IZNOSA NA KOJI JE UGOVOR SKLOPLJEN</w:t>
            </w:r>
          </w:p>
        </w:tc>
        <w:tc>
          <w:tcPr>
            <w:tcW w:w="7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B6DDE8"/>
            <w:vAlign w:val="center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NAPOMENA</w:t>
            </w:r>
          </w:p>
        </w:tc>
      </w:tr>
      <w:tr w:rsidR="00C77C93" w:rsidRPr="0038383C" w:rsidTr="00C77C93">
        <w:trPr>
          <w:trHeight w:val="668"/>
        </w:trPr>
        <w:tc>
          <w:tcPr>
            <w:tcW w:w="67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C77C93" w:rsidP="00C77C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05-6-19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C77C93" w:rsidP="00C77C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Strojno malčiranje grmlja, živica i šiblja te uklanjanje malča i grmlja sa ceste i uređenih površina uz cestu na području: Ličkog Osika, Čukovca, Ostrvice i Urija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F85091" w:rsidRDefault="00F85091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F85091">
              <w:rPr>
                <w:b/>
                <w:color w:val="444444"/>
                <w:sz w:val="12"/>
                <w:szCs w:val="12"/>
                <w:shd w:val="clear" w:color="auto" w:fill="FFFFFF"/>
              </w:rPr>
              <w:t>77314000-4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Nije primjenjivo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Jednostavna nabava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Default="00214217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 xml:space="preserve">CESARICA – DUBRAVE </w:t>
            </w:r>
            <w:r w:rsidR="00C77C93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j.d.o.o.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;</w:t>
            </w:r>
          </w:p>
          <w:p w:rsidR="00C77C93" w:rsidRPr="0038383C" w:rsidRDefault="00C77C93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OIB: 56417640257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Nije primjenjivo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214217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15.01.2019.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214217" w:rsidP="002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8 dana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214217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20.000,00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214217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214217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25.000,00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</w:tr>
      <w:tr w:rsidR="00C77C93" w:rsidRPr="0038383C" w:rsidTr="00214217">
        <w:trPr>
          <w:trHeight w:val="334"/>
        </w:trPr>
        <w:tc>
          <w:tcPr>
            <w:tcW w:w="675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086005" w:rsidRDefault="00214217" w:rsidP="000C48BF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>05-15-19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086005" w:rsidRDefault="00214217" w:rsidP="000C48BF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>Nasipavanje puta u Bužimu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F85091" w:rsidRDefault="00F85091" w:rsidP="000C48BF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F85091">
              <w:rPr>
                <w:b/>
                <w:color w:val="444444"/>
                <w:sz w:val="12"/>
                <w:szCs w:val="12"/>
                <w:shd w:val="clear" w:color="auto" w:fill="FFFFFF"/>
              </w:rPr>
              <w:t>45112310-1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086005" w:rsidRDefault="00214217" w:rsidP="002142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>Nije primjenjivo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086005" w:rsidRDefault="00214217" w:rsidP="002142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Jednostavna nabava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086005" w:rsidRDefault="00214217" w:rsidP="002142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>KOMUNALAC GOSPIĆ d.o.o.; OIB: 64163074544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14217" w:rsidRDefault="00214217" w:rsidP="002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Nije</w:t>
            </w:r>
          </w:p>
          <w:p w:rsidR="00DA734B" w:rsidRPr="00086005" w:rsidRDefault="00214217" w:rsidP="002142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primjenjivo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086005" w:rsidRDefault="00214217" w:rsidP="002142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>24.01.2019.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086005" w:rsidRDefault="00214217" w:rsidP="002142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>8 dana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086005" w:rsidRDefault="00214217" w:rsidP="002142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>34.501,60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086005" w:rsidRDefault="00214217" w:rsidP="002142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>8.625,40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086005" w:rsidRDefault="00214217" w:rsidP="002142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>43.127,00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</w:tr>
      <w:tr w:rsidR="00214217" w:rsidRPr="0038383C" w:rsidTr="00F85091">
        <w:trPr>
          <w:trHeight w:val="63"/>
        </w:trPr>
        <w:tc>
          <w:tcPr>
            <w:tcW w:w="675" w:type="dxa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14217" w:rsidRDefault="00214217" w:rsidP="000C48BF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14217" w:rsidRDefault="00214217" w:rsidP="000C48BF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14217" w:rsidRDefault="00214217" w:rsidP="000C48BF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14217" w:rsidRDefault="00214217" w:rsidP="002142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14217" w:rsidRPr="0038383C" w:rsidRDefault="00214217" w:rsidP="002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14217" w:rsidRDefault="00214217" w:rsidP="002142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14217" w:rsidRPr="0038383C" w:rsidRDefault="00214217" w:rsidP="002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14217" w:rsidRDefault="00214217" w:rsidP="002142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14217" w:rsidRDefault="00214217" w:rsidP="002142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14217" w:rsidRDefault="00214217" w:rsidP="002142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14217" w:rsidRDefault="00214217" w:rsidP="002142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14217" w:rsidRDefault="00214217" w:rsidP="002142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14217" w:rsidRPr="0038383C" w:rsidRDefault="00214217" w:rsidP="000C48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14217" w:rsidRPr="0038383C" w:rsidRDefault="00214217" w:rsidP="000C48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14217" w:rsidRPr="0038383C" w:rsidRDefault="00214217" w:rsidP="000C48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14217" w:rsidRPr="0038383C" w:rsidRDefault="00214217" w:rsidP="000C48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</w:tr>
      <w:tr w:rsidR="00214217" w:rsidRPr="0038383C" w:rsidTr="00F85091">
        <w:trPr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14217" w:rsidRDefault="00214217" w:rsidP="00F850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>05-23-19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14217" w:rsidRDefault="00214217" w:rsidP="000C48BF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 xml:space="preserve">Usluga stručnog nadzora nad izvođenjem radova na gradnji nogostupa do Osnovne škole dr. Jure Turića </w:t>
            </w:r>
          </w:p>
          <w:p w:rsidR="00214217" w:rsidRDefault="00214217" w:rsidP="000C48BF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14217" w:rsidRPr="00F85091" w:rsidRDefault="00F85091" w:rsidP="000C48BF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F85091">
              <w:rPr>
                <w:b/>
                <w:color w:val="444444"/>
                <w:sz w:val="12"/>
                <w:szCs w:val="12"/>
                <w:shd w:val="clear" w:color="auto" w:fill="FFFFFF"/>
              </w:rPr>
              <w:t>71247000-1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14217" w:rsidRDefault="00214217" w:rsidP="002142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>Nije primjenjivo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14217" w:rsidRPr="0038383C" w:rsidRDefault="00214217" w:rsidP="002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Jednostavna nabava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14217" w:rsidRDefault="00214217" w:rsidP="002142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>CONSILIUM d.o.o.; OIB: 9533982</w:t>
            </w:r>
            <w:r w:rsidR="005D70FA"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>2934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14217" w:rsidRPr="0038383C" w:rsidRDefault="00214217" w:rsidP="002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Nije primjenjivo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14217" w:rsidRDefault="00214217" w:rsidP="002142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>07.02.2019.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14217" w:rsidRDefault="005D70FA" w:rsidP="002142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>6 mjeseci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14217" w:rsidRDefault="005D70FA" w:rsidP="002142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>20.000,00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14217" w:rsidRDefault="005D70FA" w:rsidP="002142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14217" w:rsidRDefault="005D70FA" w:rsidP="002142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>20.000,00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14217" w:rsidRPr="0038383C" w:rsidRDefault="00214217" w:rsidP="000C48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14217" w:rsidRPr="0038383C" w:rsidRDefault="00214217" w:rsidP="000C48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14217" w:rsidRPr="0038383C" w:rsidRDefault="00214217" w:rsidP="000C48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14217" w:rsidRPr="0038383C" w:rsidRDefault="00214217" w:rsidP="000C48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</w:tr>
    </w:tbl>
    <w:p w:rsidR="00DA734B" w:rsidRDefault="00DA734B" w:rsidP="00DA734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REGISTAR UGOVORA O JAVNOJ NABAVI I OKVIRNIH SPORAZUMA sklopljenih u 201</w:t>
      </w:r>
      <w:r w:rsidR="00537ECF">
        <w:rPr>
          <w:b/>
          <w:sz w:val="18"/>
          <w:szCs w:val="18"/>
        </w:rPr>
        <w:t>9</w:t>
      </w:r>
      <w:r>
        <w:rPr>
          <w:b/>
          <w:sz w:val="18"/>
          <w:szCs w:val="18"/>
        </w:rPr>
        <w:t>. godini</w:t>
      </w:r>
    </w:p>
    <w:p w:rsidR="00DA734B" w:rsidRDefault="00DA734B" w:rsidP="00DA734B">
      <w:pPr>
        <w:tabs>
          <w:tab w:val="left" w:pos="1902"/>
        </w:tabs>
        <w:rPr>
          <w:sz w:val="18"/>
          <w:szCs w:val="18"/>
        </w:rPr>
      </w:pPr>
    </w:p>
    <w:p w:rsidR="00DA734B" w:rsidRDefault="00DA734B" w:rsidP="00DA734B">
      <w:pPr>
        <w:tabs>
          <w:tab w:val="left" w:pos="1902"/>
        </w:tabs>
        <w:spacing w:after="0"/>
        <w:rPr>
          <w:sz w:val="16"/>
          <w:szCs w:val="16"/>
        </w:rPr>
      </w:pPr>
    </w:p>
    <w:p w:rsidR="00537ECF" w:rsidRDefault="00DA734B" w:rsidP="00DA734B">
      <w:pPr>
        <w:tabs>
          <w:tab w:val="left" w:pos="1902"/>
        </w:tabs>
        <w:spacing w:after="0"/>
        <w:rPr>
          <w:sz w:val="16"/>
          <w:szCs w:val="16"/>
        </w:rPr>
      </w:pPr>
      <w:r w:rsidRPr="00147538">
        <w:rPr>
          <w:sz w:val="16"/>
          <w:szCs w:val="16"/>
        </w:rPr>
        <w:t>KLASA:</w:t>
      </w:r>
      <w:r>
        <w:rPr>
          <w:sz w:val="16"/>
          <w:szCs w:val="16"/>
        </w:rPr>
        <w:t xml:space="preserve"> </w:t>
      </w:r>
      <w:r w:rsidR="00466FD8">
        <w:rPr>
          <w:sz w:val="16"/>
          <w:szCs w:val="16"/>
        </w:rPr>
        <w:t xml:space="preserve"> </w:t>
      </w:r>
      <w:r w:rsidR="00943A2E">
        <w:rPr>
          <w:sz w:val="16"/>
          <w:szCs w:val="16"/>
        </w:rPr>
        <w:t>406-01/19-01/2</w:t>
      </w:r>
    </w:p>
    <w:p w:rsidR="00537ECF" w:rsidRDefault="00DA734B" w:rsidP="00DA734B">
      <w:pPr>
        <w:tabs>
          <w:tab w:val="left" w:pos="1902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URBROJ: </w:t>
      </w:r>
      <w:r w:rsidR="00943A2E">
        <w:rPr>
          <w:sz w:val="16"/>
          <w:szCs w:val="16"/>
        </w:rPr>
        <w:t xml:space="preserve"> 2125/01-02-19-01</w:t>
      </w:r>
    </w:p>
    <w:p w:rsidR="00001983" w:rsidRDefault="00DA734B" w:rsidP="00DA734B">
      <w:pPr>
        <w:tabs>
          <w:tab w:val="left" w:pos="1902"/>
        </w:tabs>
        <w:spacing w:after="0"/>
      </w:pPr>
      <w:r w:rsidRPr="00147538">
        <w:rPr>
          <w:sz w:val="16"/>
          <w:szCs w:val="16"/>
        </w:rPr>
        <w:t xml:space="preserve">Gospić, </w:t>
      </w:r>
      <w:r w:rsidR="00F7679D">
        <w:rPr>
          <w:sz w:val="16"/>
          <w:szCs w:val="16"/>
        </w:rPr>
        <w:t>18</w:t>
      </w:r>
      <w:r w:rsidR="00466FD8">
        <w:rPr>
          <w:sz w:val="16"/>
          <w:szCs w:val="16"/>
        </w:rPr>
        <w:t>. veljače 2019. godine</w:t>
      </w:r>
    </w:p>
    <w:sectPr w:rsidR="00001983" w:rsidSect="00C55E1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DA9" w:rsidRDefault="005D7DA9" w:rsidP="00DA734B">
      <w:pPr>
        <w:spacing w:after="0" w:line="240" w:lineRule="auto"/>
      </w:pPr>
      <w:r>
        <w:separator/>
      </w:r>
    </w:p>
  </w:endnote>
  <w:endnote w:type="continuationSeparator" w:id="1">
    <w:p w:rsidR="005D7DA9" w:rsidRDefault="005D7DA9" w:rsidP="00DA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DA9" w:rsidRDefault="005D7DA9" w:rsidP="00DA734B">
      <w:pPr>
        <w:spacing w:after="0" w:line="240" w:lineRule="auto"/>
      </w:pPr>
      <w:r>
        <w:separator/>
      </w:r>
    </w:p>
  </w:footnote>
  <w:footnote w:type="continuationSeparator" w:id="1">
    <w:p w:rsidR="005D7DA9" w:rsidRDefault="005D7DA9" w:rsidP="00DA7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34B" w:rsidRPr="005A26F4" w:rsidRDefault="00DA734B" w:rsidP="00DA734B">
    <w:pPr>
      <w:pStyle w:val="Zaglavlje"/>
      <w:rPr>
        <w:b/>
        <w:sz w:val="18"/>
        <w:szCs w:val="18"/>
      </w:rPr>
    </w:pPr>
    <w:r w:rsidRPr="005A26F4">
      <w:rPr>
        <w:b/>
        <w:sz w:val="18"/>
        <w:szCs w:val="18"/>
      </w:rPr>
      <w:t>GRAD GOSPIĆ</w:t>
    </w:r>
  </w:p>
  <w:p w:rsidR="00DA734B" w:rsidRPr="005A26F4" w:rsidRDefault="00DA734B" w:rsidP="00DA734B">
    <w:pPr>
      <w:pStyle w:val="Zaglavlje"/>
      <w:rPr>
        <w:b/>
        <w:sz w:val="18"/>
        <w:szCs w:val="18"/>
      </w:rPr>
    </w:pPr>
    <w:r w:rsidRPr="005A26F4">
      <w:rPr>
        <w:b/>
        <w:sz w:val="18"/>
        <w:szCs w:val="18"/>
      </w:rPr>
      <w:t>Budačka 55, 53 000 Gospić</w:t>
    </w:r>
  </w:p>
  <w:p w:rsidR="00336CC6" w:rsidRPr="00336CC6" w:rsidRDefault="00DA734B" w:rsidP="00DA734B">
    <w:pPr>
      <w:pStyle w:val="Zaglavlje"/>
    </w:pPr>
    <w:r w:rsidRPr="005A26F4">
      <w:rPr>
        <w:b/>
        <w:sz w:val="18"/>
        <w:szCs w:val="18"/>
      </w:rPr>
      <w:t>OIB: 22538763965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34B"/>
    <w:rsid w:val="00001983"/>
    <w:rsid w:val="001117EA"/>
    <w:rsid w:val="001B4C32"/>
    <w:rsid w:val="001E0A00"/>
    <w:rsid w:val="00214217"/>
    <w:rsid w:val="00241ACF"/>
    <w:rsid w:val="00466FD8"/>
    <w:rsid w:val="00537ECF"/>
    <w:rsid w:val="005D70FA"/>
    <w:rsid w:val="005D7DA9"/>
    <w:rsid w:val="005F31ED"/>
    <w:rsid w:val="00943A2E"/>
    <w:rsid w:val="00950FD8"/>
    <w:rsid w:val="00C77C93"/>
    <w:rsid w:val="00CC3B72"/>
    <w:rsid w:val="00D12CA6"/>
    <w:rsid w:val="00D2600D"/>
    <w:rsid w:val="00DA734B"/>
    <w:rsid w:val="00F12F46"/>
    <w:rsid w:val="00F36DF6"/>
    <w:rsid w:val="00F7679D"/>
    <w:rsid w:val="00F85091"/>
    <w:rsid w:val="00FF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3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A7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734B"/>
  </w:style>
  <w:style w:type="paragraph" w:styleId="Podnoje">
    <w:name w:val="footer"/>
    <w:basedOn w:val="Normal"/>
    <w:link w:val="PodnojeChar"/>
    <w:uiPriority w:val="99"/>
    <w:semiHidden/>
    <w:unhideWhenUsed/>
    <w:rsid w:val="00DA7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A73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11750-E31A-4890-9A20-908491FF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2019-02-18T10:27:00Z</cp:lastPrinted>
  <dcterms:created xsi:type="dcterms:W3CDTF">2019-02-07T10:07:00Z</dcterms:created>
  <dcterms:modified xsi:type="dcterms:W3CDTF">2019-02-18T10:27:00Z</dcterms:modified>
</cp:coreProperties>
</file>