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A7" w:rsidRDefault="00B27E0D" w:rsidP="004A4CA7">
      <w:pPr>
        <w:jc w:val="center"/>
        <w:rPr>
          <w:rFonts w:asciiTheme="majorHAnsi" w:hAnsiTheme="majorHAnsi"/>
          <w:b/>
          <w:bCs/>
        </w:rPr>
      </w:pPr>
      <w:r w:rsidRPr="004A4CA7">
        <w:rPr>
          <w:rFonts w:asciiTheme="majorHAnsi" w:hAnsiTheme="majorHAnsi"/>
          <w:b/>
          <w:bCs/>
        </w:rPr>
        <w:t>OBRAZLOŽENJE</w:t>
      </w:r>
    </w:p>
    <w:p w:rsidR="00B27E0D" w:rsidRPr="004A4CA7" w:rsidRDefault="00B27E0D" w:rsidP="004A4CA7">
      <w:pPr>
        <w:jc w:val="center"/>
        <w:rPr>
          <w:rFonts w:asciiTheme="majorHAnsi" w:hAnsiTheme="majorHAnsi"/>
          <w:b/>
          <w:bCs/>
        </w:rPr>
      </w:pPr>
      <w:r w:rsidRPr="004A4CA7">
        <w:rPr>
          <w:rFonts w:asciiTheme="majorHAnsi" w:hAnsiTheme="majorHAnsi"/>
          <w:b/>
          <w:bCs/>
        </w:rPr>
        <w:t>UZ I</w:t>
      </w:r>
      <w:r w:rsidR="004C2688" w:rsidRPr="004A4CA7">
        <w:rPr>
          <w:rFonts w:asciiTheme="majorHAnsi" w:hAnsiTheme="majorHAnsi"/>
          <w:b/>
          <w:bCs/>
        </w:rPr>
        <w:t>I</w:t>
      </w:r>
      <w:r w:rsidRPr="004A4CA7">
        <w:rPr>
          <w:rFonts w:asciiTheme="majorHAnsi" w:hAnsiTheme="majorHAnsi"/>
          <w:b/>
          <w:bCs/>
        </w:rPr>
        <w:t>I. IZMJENE I DOPUNE  PRORAČUNA GRADA</w:t>
      </w:r>
    </w:p>
    <w:p w:rsidR="00B27E0D" w:rsidRPr="004A4CA7" w:rsidRDefault="00B27E0D" w:rsidP="004A4CA7">
      <w:pPr>
        <w:tabs>
          <w:tab w:val="left" w:pos="2490"/>
        </w:tabs>
        <w:jc w:val="center"/>
        <w:rPr>
          <w:rFonts w:asciiTheme="majorHAnsi" w:hAnsiTheme="majorHAnsi"/>
          <w:b/>
          <w:bCs/>
        </w:rPr>
      </w:pPr>
      <w:r w:rsidRPr="004A4CA7">
        <w:rPr>
          <w:rFonts w:asciiTheme="majorHAnsi" w:hAnsiTheme="majorHAnsi"/>
          <w:b/>
          <w:bCs/>
        </w:rPr>
        <w:t>GOSPIĆA ZA 2019. GODINU</w:t>
      </w:r>
    </w:p>
    <w:p w:rsidR="004A4CA7" w:rsidRDefault="00B27E0D" w:rsidP="004A4CA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725A2">
        <w:rPr>
          <w:rFonts w:asciiTheme="majorHAnsi" w:hAnsiTheme="majorHAnsi"/>
          <w:sz w:val="24"/>
          <w:szCs w:val="24"/>
        </w:rPr>
        <w:t xml:space="preserve">Tijekom proračunske 2019. godine došlo je do izmjena na prihodovnoj i rashodovnoj strani Proračuna Grada Gospića.  </w:t>
      </w:r>
    </w:p>
    <w:p w:rsidR="00E50C32" w:rsidRPr="008725A2" w:rsidRDefault="00A17815" w:rsidP="004A4CA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725A2">
        <w:rPr>
          <w:rFonts w:asciiTheme="majorHAnsi" w:hAnsiTheme="majorHAnsi"/>
          <w:sz w:val="24"/>
          <w:szCs w:val="24"/>
        </w:rPr>
        <w:t xml:space="preserve">Sukladno </w:t>
      </w:r>
      <w:r w:rsidR="00B27E0D" w:rsidRPr="008725A2">
        <w:rPr>
          <w:rFonts w:asciiTheme="majorHAnsi" w:hAnsiTheme="majorHAnsi"/>
          <w:sz w:val="24"/>
          <w:szCs w:val="24"/>
        </w:rPr>
        <w:t>odredbama Zakona o proračunu („NN“ 87/08, 136/12 i 15/15) predlažu se I</w:t>
      </w:r>
      <w:r w:rsidR="004C2688" w:rsidRPr="008725A2">
        <w:rPr>
          <w:rFonts w:asciiTheme="majorHAnsi" w:hAnsiTheme="majorHAnsi"/>
          <w:sz w:val="24"/>
          <w:szCs w:val="24"/>
        </w:rPr>
        <w:t>I</w:t>
      </w:r>
      <w:r w:rsidR="00B27E0D" w:rsidRPr="008725A2">
        <w:rPr>
          <w:rFonts w:asciiTheme="majorHAnsi" w:hAnsiTheme="majorHAnsi"/>
          <w:sz w:val="24"/>
          <w:szCs w:val="24"/>
        </w:rPr>
        <w:t>I</w:t>
      </w:r>
      <w:r w:rsidR="00C31B5A" w:rsidRPr="008725A2">
        <w:rPr>
          <w:rFonts w:asciiTheme="majorHAnsi" w:hAnsiTheme="majorHAnsi"/>
          <w:sz w:val="24"/>
          <w:szCs w:val="24"/>
        </w:rPr>
        <w:t>. i</w:t>
      </w:r>
      <w:r w:rsidR="00B27E0D" w:rsidRPr="008725A2">
        <w:rPr>
          <w:rFonts w:asciiTheme="majorHAnsi" w:hAnsiTheme="majorHAnsi"/>
          <w:sz w:val="24"/>
          <w:szCs w:val="24"/>
        </w:rPr>
        <w:t>zmjene i dopune Proračuna Grada Gospića za 2019. g</w:t>
      </w:r>
      <w:r w:rsidR="004C2688" w:rsidRPr="008725A2">
        <w:rPr>
          <w:rFonts w:asciiTheme="majorHAnsi" w:hAnsiTheme="majorHAnsi"/>
          <w:sz w:val="24"/>
          <w:szCs w:val="24"/>
        </w:rPr>
        <w:t xml:space="preserve">odinu kojima se u Općem dijelu pomoći iz inozemstva i subjekata unutar općeg proračuna </w:t>
      </w:r>
      <w:r w:rsidR="004C2688" w:rsidRPr="008725A2">
        <w:rPr>
          <w:rFonts w:asciiTheme="majorHAnsi" w:hAnsiTheme="majorHAnsi"/>
          <w:b/>
          <w:sz w:val="24"/>
          <w:szCs w:val="24"/>
        </w:rPr>
        <w:t>(63</w:t>
      </w:r>
      <w:r w:rsidR="00B27E0D" w:rsidRPr="008725A2">
        <w:rPr>
          <w:rFonts w:asciiTheme="majorHAnsi" w:hAnsiTheme="majorHAnsi"/>
          <w:b/>
          <w:sz w:val="24"/>
          <w:szCs w:val="24"/>
        </w:rPr>
        <w:t>)</w:t>
      </w:r>
      <w:r w:rsidR="00C31B5A" w:rsidRPr="008725A2">
        <w:rPr>
          <w:rFonts w:asciiTheme="majorHAnsi" w:hAnsiTheme="majorHAnsi"/>
          <w:sz w:val="24"/>
          <w:szCs w:val="24"/>
        </w:rPr>
        <w:t xml:space="preserve"> povećavaju </w:t>
      </w:r>
      <w:r w:rsidR="00B27E0D" w:rsidRPr="008725A2">
        <w:rPr>
          <w:rFonts w:asciiTheme="majorHAnsi" w:hAnsiTheme="majorHAnsi"/>
          <w:sz w:val="24"/>
          <w:szCs w:val="24"/>
        </w:rPr>
        <w:t xml:space="preserve"> za </w:t>
      </w:r>
      <w:r w:rsidR="004C2688" w:rsidRPr="008725A2">
        <w:rPr>
          <w:rFonts w:asciiTheme="majorHAnsi" w:hAnsiTheme="majorHAnsi"/>
          <w:sz w:val="24"/>
          <w:szCs w:val="24"/>
        </w:rPr>
        <w:t>50.000,00</w:t>
      </w:r>
      <w:r w:rsidR="00E50C32" w:rsidRPr="008725A2">
        <w:rPr>
          <w:rFonts w:asciiTheme="majorHAnsi" w:hAnsiTheme="majorHAnsi"/>
          <w:sz w:val="24"/>
          <w:szCs w:val="24"/>
        </w:rPr>
        <w:t xml:space="preserve"> </w:t>
      </w:r>
      <w:r w:rsidR="00B27E0D" w:rsidRPr="008725A2">
        <w:rPr>
          <w:rFonts w:asciiTheme="majorHAnsi" w:hAnsiTheme="majorHAnsi"/>
          <w:sz w:val="24"/>
          <w:szCs w:val="24"/>
        </w:rPr>
        <w:t xml:space="preserve">kn i  </w:t>
      </w:r>
      <w:r w:rsidR="004C2688" w:rsidRPr="008725A2">
        <w:rPr>
          <w:rFonts w:asciiTheme="majorHAnsi" w:hAnsiTheme="majorHAnsi"/>
          <w:sz w:val="24"/>
          <w:szCs w:val="24"/>
        </w:rPr>
        <w:t>prihodi od imovine</w:t>
      </w:r>
      <w:r w:rsidR="00B27E0D" w:rsidRPr="008725A2">
        <w:rPr>
          <w:rFonts w:asciiTheme="majorHAnsi" w:hAnsiTheme="majorHAnsi"/>
          <w:sz w:val="24"/>
          <w:szCs w:val="24"/>
        </w:rPr>
        <w:t xml:space="preserve"> </w:t>
      </w:r>
      <w:r w:rsidR="00B27E0D" w:rsidRPr="008725A2">
        <w:rPr>
          <w:rFonts w:asciiTheme="majorHAnsi" w:hAnsiTheme="majorHAnsi"/>
          <w:b/>
          <w:sz w:val="24"/>
          <w:szCs w:val="24"/>
        </w:rPr>
        <w:t>(</w:t>
      </w:r>
      <w:r w:rsidR="004C2688" w:rsidRPr="008725A2">
        <w:rPr>
          <w:rFonts w:asciiTheme="majorHAnsi" w:hAnsiTheme="majorHAnsi"/>
          <w:b/>
          <w:sz w:val="24"/>
          <w:szCs w:val="24"/>
        </w:rPr>
        <w:t>64</w:t>
      </w:r>
      <w:r w:rsidR="00B27E0D" w:rsidRPr="008725A2">
        <w:rPr>
          <w:rFonts w:asciiTheme="majorHAnsi" w:hAnsiTheme="majorHAnsi"/>
          <w:b/>
          <w:sz w:val="24"/>
          <w:szCs w:val="24"/>
        </w:rPr>
        <w:t>)</w:t>
      </w:r>
      <w:r w:rsidR="004C2688" w:rsidRPr="008725A2">
        <w:rPr>
          <w:rFonts w:asciiTheme="majorHAnsi" w:hAnsiTheme="majorHAnsi"/>
          <w:sz w:val="24"/>
          <w:szCs w:val="24"/>
        </w:rPr>
        <w:t xml:space="preserve"> povećavaju se za 3</w:t>
      </w:r>
      <w:r w:rsidR="00B27E0D" w:rsidRPr="008725A2">
        <w:rPr>
          <w:rFonts w:asciiTheme="majorHAnsi" w:hAnsiTheme="majorHAnsi"/>
          <w:sz w:val="24"/>
          <w:szCs w:val="24"/>
        </w:rPr>
        <w:t>0</w:t>
      </w:r>
      <w:r w:rsidR="00E50C32" w:rsidRPr="008725A2">
        <w:rPr>
          <w:rFonts w:asciiTheme="majorHAnsi" w:hAnsiTheme="majorHAnsi"/>
          <w:sz w:val="24"/>
          <w:szCs w:val="24"/>
        </w:rPr>
        <w:t>.</w:t>
      </w:r>
      <w:r w:rsidR="004C2688" w:rsidRPr="008725A2">
        <w:rPr>
          <w:rFonts w:asciiTheme="majorHAnsi" w:hAnsiTheme="majorHAnsi"/>
          <w:sz w:val="24"/>
          <w:szCs w:val="24"/>
        </w:rPr>
        <w:t xml:space="preserve"> 500,00 </w:t>
      </w:r>
      <w:r w:rsidR="00B27E0D" w:rsidRPr="008725A2">
        <w:rPr>
          <w:rFonts w:asciiTheme="majorHAnsi" w:hAnsiTheme="majorHAnsi"/>
          <w:sz w:val="24"/>
          <w:szCs w:val="24"/>
        </w:rPr>
        <w:t xml:space="preserve">kn. </w:t>
      </w:r>
    </w:p>
    <w:p w:rsidR="004A4CA7" w:rsidRDefault="006C55F2" w:rsidP="004A4CA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725A2">
        <w:rPr>
          <w:rFonts w:asciiTheme="majorHAnsi" w:hAnsiTheme="majorHAnsi"/>
          <w:sz w:val="24"/>
          <w:szCs w:val="24"/>
        </w:rPr>
        <w:t xml:space="preserve">Rashodi </w:t>
      </w:r>
      <w:r w:rsidR="004C2688" w:rsidRPr="008725A2">
        <w:rPr>
          <w:rFonts w:asciiTheme="majorHAnsi" w:hAnsiTheme="majorHAnsi"/>
          <w:sz w:val="24"/>
          <w:szCs w:val="24"/>
        </w:rPr>
        <w:t xml:space="preserve">poslovanja </w:t>
      </w:r>
      <w:r w:rsidR="004C2688" w:rsidRPr="008725A2">
        <w:rPr>
          <w:rFonts w:asciiTheme="majorHAnsi" w:hAnsiTheme="majorHAnsi"/>
          <w:b/>
          <w:sz w:val="24"/>
          <w:szCs w:val="24"/>
        </w:rPr>
        <w:t>(3)</w:t>
      </w:r>
      <w:r w:rsidRPr="008725A2">
        <w:rPr>
          <w:rFonts w:asciiTheme="majorHAnsi" w:hAnsiTheme="majorHAnsi"/>
          <w:sz w:val="24"/>
          <w:szCs w:val="24"/>
        </w:rPr>
        <w:t xml:space="preserve"> poveća</w:t>
      </w:r>
      <w:r w:rsidR="004C2688" w:rsidRPr="008725A2">
        <w:rPr>
          <w:rFonts w:asciiTheme="majorHAnsi" w:hAnsiTheme="majorHAnsi"/>
          <w:sz w:val="24"/>
          <w:szCs w:val="24"/>
        </w:rPr>
        <w:t>va</w:t>
      </w:r>
      <w:r w:rsidR="00B218DB" w:rsidRPr="008725A2">
        <w:rPr>
          <w:rFonts w:asciiTheme="majorHAnsi" w:hAnsiTheme="majorHAnsi"/>
          <w:sz w:val="24"/>
          <w:szCs w:val="24"/>
        </w:rPr>
        <w:t xml:space="preserve">ju se za </w:t>
      </w:r>
      <w:r w:rsidR="004C2688" w:rsidRPr="008725A2">
        <w:rPr>
          <w:rFonts w:asciiTheme="majorHAnsi" w:hAnsiTheme="majorHAnsi"/>
          <w:sz w:val="24"/>
          <w:szCs w:val="24"/>
        </w:rPr>
        <w:t>80.500,00</w:t>
      </w:r>
      <w:r w:rsidR="00B218DB" w:rsidRPr="008725A2">
        <w:rPr>
          <w:rFonts w:asciiTheme="majorHAnsi" w:hAnsiTheme="majorHAnsi"/>
          <w:sz w:val="24"/>
          <w:szCs w:val="24"/>
        </w:rPr>
        <w:t xml:space="preserve"> kn</w:t>
      </w:r>
      <w:r w:rsidR="004C2688" w:rsidRPr="008725A2">
        <w:rPr>
          <w:rFonts w:asciiTheme="majorHAnsi" w:hAnsiTheme="majorHAnsi"/>
          <w:sz w:val="24"/>
          <w:szCs w:val="24"/>
        </w:rPr>
        <w:t xml:space="preserve">. </w:t>
      </w:r>
    </w:p>
    <w:p w:rsidR="004A4CA7" w:rsidRDefault="004C2688" w:rsidP="004A4CA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725A2">
        <w:rPr>
          <w:rFonts w:asciiTheme="majorHAnsi" w:hAnsiTheme="majorHAnsi"/>
          <w:sz w:val="24"/>
          <w:szCs w:val="24"/>
        </w:rPr>
        <w:t xml:space="preserve">U Razdjelu 003 Gradski upravni odjel za samoupravu i upravu, Glava 00302 Gospodarstvo. Poljoprivreda i turizam, Glavni program P03 Poticanje razvoja gospodarstva, poljoprivrede i turizma, Program 0102 Poticanje razvoja gospodarstva, poljoprivrede i turizma  povećava se za 30.500,00 kn sukladno prilivu sredstava u Proračun za 2019. </w:t>
      </w:r>
      <w:r w:rsidR="004A4CA7">
        <w:rPr>
          <w:rFonts w:asciiTheme="majorHAnsi" w:hAnsiTheme="majorHAnsi"/>
          <w:sz w:val="24"/>
          <w:szCs w:val="24"/>
        </w:rPr>
        <w:t>g</w:t>
      </w:r>
      <w:r w:rsidRPr="008725A2">
        <w:rPr>
          <w:rFonts w:asciiTheme="majorHAnsi" w:hAnsiTheme="majorHAnsi"/>
          <w:sz w:val="24"/>
          <w:szCs w:val="24"/>
        </w:rPr>
        <w:t>odinu.</w:t>
      </w:r>
    </w:p>
    <w:p w:rsidR="00CA5366" w:rsidRPr="004A4CA7" w:rsidRDefault="004C2688" w:rsidP="004A4CA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725A2">
        <w:rPr>
          <w:rFonts w:asciiTheme="majorHAnsi" w:hAnsiTheme="majorHAnsi"/>
          <w:sz w:val="24"/>
          <w:szCs w:val="24"/>
        </w:rPr>
        <w:t xml:space="preserve">Također, u istom razdjelu, Glava 00306 Socijalna skrb, zdravstvo, obitelj i zajednica, Glavni program P08 Socijalna skrb i zdravstvo, dodaje se novi Program 0103 Zdravstvo, a u programu tekući projekt T300001 Okreni list financiran u cijelosti EU sredstvima u iznosu od 50.000,00 kn.  </w:t>
      </w:r>
      <w:r w:rsidR="00CA5366" w:rsidRPr="004A4CA7">
        <w:rPr>
          <w:rFonts w:ascii="Cambria" w:hAnsi="Cambria"/>
          <w:sz w:val="24"/>
          <w:szCs w:val="24"/>
        </w:rPr>
        <w:t>Projekt pod nazivom „Okreni list“ Grad Gospić prijavio je na poziv Ministarstva zdravstva „Promocija zdravlja i prevencija bolest – Faza 1“ u lipnju prošle godine.  Projekt je u potpunosti financiran sredstvima Europskog socijalnog fonda, Operativni program „Učinkoviti ljudski potencijali 2014.-2020.“ u iznosu od 263.618,19 kuna. Projekt je prihvatljiv trošak i postotak radnog vremena voditelja projekta koji je stalno zaposleni službenik Grada Gospića.</w:t>
      </w:r>
      <w:r w:rsidR="004A4CA7">
        <w:rPr>
          <w:rFonts w:asciiTheme="majorHAnsi" w:hAnsiTheme="majorHAnsi"/>
          <w:sz w:val="24"/>
          <w:szCs w:val="24"/>
        </w:rPr>
        <w:t xml:space="preserve"> </w:t>
      </w:r>
      <w:r w:rsidR="00CA5366" w:rsidRPr="004A4CA7">
        <w:rPr>
          <w:rFonts w:ascii="Cambria" w:hAnsi="Cambria"/>
          <w:sz w:val="24"/>
          <w:szCs w:val="24"/>
        </w:rPr>
        <w:t xml:space="preserve">Grad Gospić provedbom projektnih aktivnosti educirat će i informirati sugrađane o važnosti brige o osobnom zdravlju i promicanju zdravih životnih navika. Aktivnosti projekta su konkretno usmjerene na promociju zdravlja i važnost prevencije bolesti, te će se kroz edukacije i preventivne preglede (mobilni </w:t>
      </w:r>
      <w:proofErr w:type="spellStart"/>
      <w:r w:rsidR="00CA5366" w:rsidRPr="004A4CA7">
        <w:rPr>
          <w:rFonts w:ascii="Cambria" w:hAnsi="Cambria"/>
          <w:sz w:val="24"/>
          <w:szCs w:val="24"/>
        </w:rPr>
        <w:t>mamograf</w:t>
      </w:r>
      <w:proofErr w:type="spellEnd"/>
      <w:r w:rsidR="00CA5366" w:rsidRPr="004A4CA7">
        <w:rPr>
          <w:rFonts w:ascii="Cambria" w:hAnsi="Cambria"/>
          <w:sz w:val="24"/>
          <w:szCs w:val="24"/>
        </w:rPr>
        <w:t xml:space="preserve">, pregled </w:t>
      </w:r>
      <w:proofErr w:type="spellStart"/>
      <w:r w:rsidR="00CA5366" w:rsidRPr="004A4CA7">
        <w:rPr>
          <w:rFonts w:ascii="Cambria" w:hAnsi="Cambria"/>
          <w:sz w:val="24"/>
          <w:szCs w:val="24"/>
        </w:rPr>
        <w:t>jetre</w:t>
      </w:r>
      <w:proofErr w:type="spellEnd"/>
      <w:r w:rsidR="00CA5366" w:rsidRPr="004A4CA7">
        <w:rPr>
          <w:rFonts w:ascii="Cambria" w:hAnsi="Cambria"/>
          <w:sz w:val="24"/>
          <w:szCs w:val="24"/>
        </w:rPr>
        <w:t xml:space="preserve"> </w:t>
      </w:r>
      <w:proofErr w:type="spellStart"/>
      <w:r w:rsidR="00CA5366" w:rsidRPr="004A4CA7">
        <w:rPr>
          <w:rFonts w:ascii="Cambria" w:hAnsi="Cambria"/>
          <w:sz w:val="24"/>
          <w:szCs w:val="24"/>
        </w:rPr>
        <w:t>FibroScanom</w:t>
      </w:r>
      <w:proofErr w:type="spellEnd"/>
      <w:r w:rsidR="00CA5366" w:rsidRPr="004A4CA7">
        <w:rPr>
          <w:rFonts w:ascii="Cambria" w:hAnsi="Cambria"/>
          <w:sz w:val="24"/>
          <w:szCs w:val="24"/>
        </w:rPr>
        <w:t>, mjerenje razne masnoće i šećera u krvi, mjerenje krvnog tlaka i srčanog pulsa), utjecat na informiranost o važnosti zdravlja, te pravilnim i zdravim životnim Trilateralni Ugovor o dodjeli b</w:t>
      </w:r>
      <w:r w:rsidR="004A4CA7">
        <w:rPr>
          <w:rFonts w:ascii="Cambria" w:hAnsi="Cambria"/>
          <w:sz w:val="24"/>
          <w:szCs w:val="24"/>
        </w:rPr>
        <w:t xml:space="preserve">espovratnih sredstava potpisan je </w:t>
      </w:r>
      <w:r w:rsidR="00CA5366" w:rsidRPr="004A4CA7">
        <w:rPr>
          <w:rFonts w:ascii="Cambria" w:hAnsi="Cambria"/>
          <w:sz w:val="24"/>
          <w:szCs w:val="24"/>
        </w:rPr>
        <w:t xml:space="preserve"> </w:t>
      </w:r>
      <w:r w:rsidR="00CA5366" w:rsidRPr="004A4CA7">
        <w:rPr>
          <w:rFonts w:ascii="Cambria" w:hAnsi="Cambria"/>
          <w:b/>
          <w:bCs/>
          <w:sz w:val="24"/>
          <w:szCs w:val="24"/>
        </w:rPr>
        <w:t>23. srpnja 2019</w:t>
      </w:r>
      <w:r w:rsidR="004A4CA7">
        <w:rPr>
          <w:rFonts w:ascii="Cambria" w:hAnsi="Cambria"/>
          <w:sz w:val="24"/>
          <w:szCs w:val="24"/>
        </w:rPr>
        <w:t xml:space="preserve">. godine </w:t>
      </w:r>
      <w:r w:rsidR="00CA5366" w:rsidRPr="004A4CA7">
        <w:rPr>
          <w:rFonts w:ascii="Cambria" w:hAnsi="Cambria"/>
          <w:sz w:val="24"/>
          <w:szCs w:val="24"/>
        </w:rPr>
        <w:t>između Ministarstva zdravstva kao posredničkog tijela razine 1, Hrvatskog zavoda za zapošljavanje kao posredničkog tijela razine 2 i Grada Gospića kao nositelja projekta.</w:t>
      </w:r>
    </w:p>
    <w:p w:rsidR="00CA5366" w:rsidRPr="004A4CA7" w:rsidRDefault="00CA5366" w:rsidP="00CA5366">
      <w:pPr>
        <w:rPr>
          <w:sz w:val="24"/>
          <w:szCs w:val="24"/>
        </w:rPr>
      </w:pPr>
    </w:p>
    <w:p w:rsidR="00CA5366" w:rsidRDefault="00CA5366" w:rsidP="00CA5366"/>
    <w:p w:rsidR="00CA5366" w:rsidRDefault="00CA5366" w:rsidP="00CA5366">
      <w:pPr>
        <w:rPr>
          <w:lang w:eastAsia="en-US"/>
        </w:rPr>
      </w:pPr>
    </w:p>
    <w:p w:rsidR="00C81C5F" w:rsidRPr="008725A2" w:rsidRDefault="004C2688" w:rsidP="00304134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725A2">
        <w:rPr>
          <w:rFonts w:asciiTheme="majorHAnsi" w:hAnsiTheme="majorHAnsi"/>
          <w:sz w:val="24"/>
          <w:szCs w:val="24"/>
        </w:rPr>
        <w:lastRenderedPageBreak/>
        <w:tab/>
      </w:r>
      <w:r w:rsidRPr="008725A2">
        <w:rPr>
          <w:rFonts w:asciiTheme="majorHAnsi" w:hAnsiTheme="majorHAnsi"/>
          <w:sz w:val="24"/>
          <w:szCs w:val="24"/>
        </w:rPr>
        <w:tab/>
      </w:r>
      <w:r w:rsidRPr="008725A2">
        <w:rPr>
          <w:rFonts w:asciiTheme="majorHAnsi" w:hAnsiTheme="majorHAnsi"/>
          <w:sz w:val="24"/>
          <w:szCs w:val="24"/>
        </w:rPr>
        <w:tab/>
      </w:r>
      <w:r w:rsidRPr="008725A2">
        <w:rPr>
          <w:rFonts w:asciiTheme="majorHAnsi" w:hAnsiTheme="majorHAnsi"/>
          <w:sz w:val="24"/>
          <w:szCs w:val="24"/>
        </w:rPr>
        <w:tab/>
      </w:r>
      <w:r w:rsidRPr="008725A2">
        <w:rPr>
          <w:rFonts w:asciiTheme="majorHAnsi" w:hAnsiTheme="majorHAnsi"/>
          <w:sz w:val="24"/>
          <w:szCs w:val="24"/>
        </w:rPr>
        <w:tab/>
      </w:r>
      <w:r w:rsidRPr="008725A2">
        <w:rPr>
          <w:rFonts w:asciiTheme="majorHAnsi" w:hAnsiTheme="majorHAnsi"/>
          <w:sz w:val="24"/>
          <w:szCs w:val="24"/>
        </w:rPr>
        <w:tab/>
      </w:r>
      <w:r w:rsidRPr="008725A2">
        <w:rPr>
          <w:rFonts w:asciiTheme="majorHAnsi" w:hAnsiTheme="majorHAnsi"/>
          <w:sz w:val="24"/>
          <w:szCs w:val="24"/>
        </w:rPr>
        <w:tab/>
      </w:r>
      <w:r w:rsidRPr="008725A2">
        <w:rPr>
          <w:rFonts w:asciiTheme="majorHAnsi" w:hAnsiTheme="majorHAnsi"/>
          <w:sz w:val="24"/>
          <w:szCs w:val="24"/>
        </w:rPr>
        <w:tab/>
      </w:r>
    </w:p>
    <w:p w:rsidR="00887E94" w:rsidRPr="00304134" w:rsidRDefault="00C81C5F" w:rsidP="008725A2">
      <w:pPr>
        <w:ind w:firstLine="708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8725A2">
        <w:rPr>
          <w:rFonts w:asciiTheme="majorHAnsi" w:hAnsiTheme="majorHAnsi"/>
          <w:sz w:val="24"/>
          <w:szCs w:val="24"/>
        </w:rPr>
        <w:t xml:space="preserve">Ukupni </w:t>
      </w:r>
      <w:r w:rsidR="00887E94" w:rsidRPr="008725A2">
        <w:rPr>
          <w:rFonts w:asciiTheme="majorHAnsi" w:hAnsiTheme="majorHAnsi"/>
          <w:sz w:val="24"/>
          <w:szCs w:val="24"/>
        </w:rPr>
        <w:t xml:space="preserve">prihodi i primici Proračuna povećavaju se za </w:t>
      </w:r>
      <w:r w:rsidR="004C2688" w:rsidRPr="008725A2">
        <w:rPr>
          <w:rFonts w:asciiTheme="majorHAnsi" w:eastAsia="Times New Roman" w:hAnsiTheme="majorHAnsi" w:cs="Calibri"/>
          <w:sz w:val="24"/>
          <w:szCs w:val="24"/>
        </w:rPr>
        <w:t>80.500,00</w:t>
      </w:r>
      <w:r w:rsidR="00887E94" w:rsidRPr="008725A2">
        <w:rPr>
          <w:rFonts w:asciiTheme="majorHAnsi" w:eastAsia="Times New Roman" w:hAnsiTheme="majorHAnsi" w:cs="Calibri"/>
          <w:sz w:val="24"/>
          <w:szCs w:val="24"/>
        </w:rPr>
        <w:t xml:space="preserve"> kn</w:t>
      </w:r>
      <w:r w:rsidR="00887E94" w:rsidRPr="008725A2">
        <w:rPr>
          <w:rFonts w:asciiTheme="majorHAnsi" w:hAnsiTheme="majorHAnsi"/>
          <w:sz w:val="24"/>
          <w:szCs w:val="24"/>
        </w:rPr>
        <w:t xml:space="preserve"> i iznose</w:t>
      </w:r>
      <w:r w:rsidR="00887E94" w:rsidRPr="008725A2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5E4F2E" w:rsidRPr="008725A2">
        <w:rPr>
          <w:rFonts w:asciiTheme="majorHAnsi" w:eastAsia="Times New Roman" w:hAnsiTheme="majorHAnsi" w:cs="Calibri"/>
          <w:sz w:val="24"/>
          <w:szCs w:val="24"/>
        </w:rPr>
        <w:t>88.</w:t>
      </w:r>
      <w:r w:rsidR="004A4CA7">
        <w:rPr>
          <w:rFonts w:asciiTheme="majorHAnsi" w:eastAsia="Times New Roman" w:hAnsiTheme="majorHAnsi" w:cs="Calibri"/>
          <w:sz w:val="24"/>
          <w:szCs w:val="24"/>
        </w:rPr>
        <w:t>674.001</w:t>
      </w:r>
      <w:r w:rsidR="008725A2" w:rsidRPr="008725A2">
        <w:rPr>
          <w:rFonts w:asciiTheme="majorHAnsi" w:eastAsia="Times New Roman" w:hAnsiTheme="majorHAnsi" w:cs="Calibri"/>
          <w:sz w:val="24"/>
          <w:szCs w:val="24"/>
        </w:rPr>
        <w:t>,</w:t>
      </w:r>
      <w:r w:rsidR="005E4F2E" w:rsidRPr="008725A2">
        <w:rPr>
          <w:rFonts w:asciiTheme="majorHAnsi" w:eastAsia="Times New Roman" w:hAnsiTheme="majorHAnsi" w:cs="Calibri"/>
          <w:sz w:val="24"/>
          <w:szCs w:val="24"/>
        </w:rPr>
        <w:t xml:space="preserve">00 </w:t>
      </w:r>
      <w:r w:rsidRPr="008725A2">
        <w:rPr>
          <w:rFonts w:asciiTheme="majorHAnsi" w:hAnsiTheme="majorHAnsi"/>
          <w:sz w:val="24"/>
          <w:szCs w:val="24"/>
        </w:rPr>
        <w:t>kn</w:t>
      </w:r>
      <w:r w:rsidRPr="008725A2">
        <w:rPr>
          <w:rFonts w:asciiTheme="majorHAnsi" w:eastAsia="Times New Roman" w:hAnsiTheme="majorHAnsi" w:cs="Calibri"/>
          <w:sz w:val="24"/>
          <w:szCs w:val="24"/>
        </w:rPr>
        <w:t xml:space="preserve">. </w:t>
      </w:r>
      <w:r w:rsidR="00887E94" w:rsidRPr="008725A2">
        <w:rPr>
          <w:rFonts w:asciiTheme="majorHAnsi" w:hAnsiTheme="majorHAnsi"/>
          <w:sz w:val="24"/>
          <w:szCs w:val="24"/>
        </w:rPr>
        <w:t xml:space="preserve">Ukupni rashodi i izdaci povećavaju se za </w:t>
      </w:r>
      <w:r w:rsidR="008725A2" w:rsidRPr="008725A2">
        <w:rPr>
          <w:rFonts w:asciiTheme="majorHAnsi" w:eastAsia="Times New Roman" w:hAnsiTheme="majorHAnsi" w:cs="Calibri"/>
          <w:sz w:val="24"/>
          <w:szCs w:val="24"/>
        </w:rPr>
        <w:t>80.500,00</w:t>
      </w:r>
      <w:r w:rsidR="00887E94" w:rsidRPr="008725A2">
        <w:rPr>
          <w:rFonts w:asciiTheme="majorHAnsi" w:eastAsia="Times New Roman" w:hAnsiTheme="majorHAnsi" w:cs="Calibri"/>
          <w:sz w:val="24"/>
          <w:szCs w:val="24"/>
        </w:rPr>
        <w:t xml:space="preserve"> kn </w:t>
      </w:r>
      <w:r w:rsidR="00887E94" w:rsidRPr="008725A2">
        <w:rPr>
          <w:rFonts w:asciiTheme="majorHAnsi" w:hAnsiTheme="majorHAnsi"/>
          <w:sz w:val="24"/>
          <w:szCs w:val="24"/>
        </w:rPr>
        <w:t>i iznose</w:t>
      </w:r>
      <w:r w:rsidR="00887E94" w:rsidRPr="008725A2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8725A2" w:rsidRPr="00304134">
        <w:rPr>
          <w:rFonts w:asciiTheme="majorHAnsi" w:eastAsia="Times New Roman" w:hAnsiTheme="majorHAnsi" w:cs="Arial"/>
          <w:bCs/>
          <w:sz w:val="24"/>
          <w:szCs w:val="24"/>
        </w:rPr>
        <w:t xml:space="preserve">87.488.633 </w:t>
      </w:r>
      <w:r w:rsidR="004A4CA7">
        <w:rPr>
          <w:rFonts w:asciiTheme="majorHAnsi" w:eastAsia="Times New Roman" w:hAnsiTheme="majorHAnsi" w:cs="Calibri"/>
          <w:sz w:val="24"/>
          <w:szCs w:val="24"/>
        </w:rPr>
        <w:t>kn.</w:t>
      </w:r>
    </w:p>
    <w:p w:rsidR="006416A8" w:rsidRPr="008725A2" w:rsidRDefault="00887E94" w:rsidP="007036A7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725A2">
        <w:rPr>
          <w:rFonts w:asciiTheme="majorHAnsi" w:hAnsiTheme="majorHAnsi"/>
          <w:sz w:val="24"/>
          <w:szCs w:val="24"/>
        </w:rPr>
        <w:t>Obrazloženje izradile stručne službe Grada Gospića.</w:t>
      </w:r>
    </w:p>
    <w:sectPr w:rsidR="006416A8" w:rsidRPr="008725A2" w:rsidSect="0041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E0D"/>
    <w:rsid w:val="001E7DAC"/>
    <w:rsid w:val="002F5721"/>
    <w:rsid w:val="00304134"/>
    <w:rsid w:val="004A4CA7"/>
    <w:rsid w:val="004C2688"/>
    <w:rsid w:val="005E4F2E"/>
    <w:rsid w:val="006416A8"/>
    <w:rsid w:val="006C55F2"/>
    <w:rsid w:val="006F45AD"/>
    <w:rsid w:val="007036A7"/>
    <w:rsid w:val="008725A2"/>
    <w:rsid w:val="00887E94"/>
    <w:rsid w:val="00A17815"/>
    <w:rsid w:val="00A66E5D"/>
    <w:rsid w:val="00B218DB"/>
    <w:rsid w:val="00B27E0D"/>
    <w:rsid w:val="00C31B5A"/>
    <w:rsid w:val="00C5284A"/>
    <w:rsid w:val="00C81C5F"/>
    <w:rsid w:val="00CA5366"/>
    <w:rsid w:val="00D63A20"/>
    <w:rsid w:val="00E5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0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marijana.buljat</cp:lastModifiedBy>
  <cp:revision>4</cp:revision>
  <dcterms:created xsi:type="dcterms:W3CDTF">2019-10-14T13:19:00Z</dcterms:created>
  <dcterms:modified xsi:type="dcterms:W3CDTF">2019-10-15T11:30:00Z</dcterms:modified>
</cp:coreProperties>
</file>